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32" w:rsidRDefault="00896932" w:rsidP="00896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6932">
        <w:rPr>
          <w:rFonts w:ascii="Times New Roman" w:eastAsia="Times New Roman" w:hAnsi="Times New Roman" w:cs="Times New Roman"/>
          <w:b/>
          <w:sz w:val="36"/>
          <w:szCs w:val="36"/>
        </w:rPr>
        <w:t>Кто должен проходить медицинский осмотр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?</w:t>
      </w:r>
    </w:p>
    <w:p w:rsidR="00896932" w:rsidRPr="00896932" w:rsidRDefault="00896932" w:rsidP="00896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96932" w:rsidRDefault="00896932" w:rsidP="008969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6932">
        <w:rPr>
          <w:rFonts w:ascii="Times New Roman" w:eastAsia="Times New Roman" w:hAnsi="Times New Roman" w:cs="Times New Roman"/>
          <w:sz w:val="32"/>
          <w:szCs w:val="32"/>
        </w:rPr>
        <w:t xml:space="preserve"> Статья 213 ТК РФ и Приказ содержат подробную информацию о том, какие категории работников должны проходить периодический осмотр в обязательном порядке. Но законодатель не запрещает направлять на обследование представителей других профессий, если достигнуто соглашение между руководством и коллективом. </w:t>
      </w:r>
      <w:proofErr w:type="gramStart"/>
      <w:r w:rsidRPr="00896932">
        <w:rPr>
          <w:rFonts w:ascii="Times New Roman" w:eastAsia="Times New Roman" w:hAnsi="Times New Roman" w:cs="Times New Roman"/>
          <w:sz w:val="32"/>
          <w:szCs w:val="32"/>
        </w:rPr>
        <w:t>Обязательно проводятся регулярные медицинские осмотры лиц, не достигших 21 года, а также людей, которые трудятся: на вредном и опасном производстве; на высотных работах; на транспорте (водители, машинисты и т. п.); в сфере общепита; в образовательных и детских учреждениях; в фармацевтических, медицинских и санитарно-гигиенических учреждениях (</w:t>
      </w:r>
      <w:proofErr w:type="spellStart"/>
      <w:r w:rsidRPr="00896932">
        <w:rPr>
          <w:rFonts w:ascii="Times New Roman" w:eastAsia="Times New Roman" w:hAnsi="Times New Roman" w:cs="Times New Roman"/>
          <w:sz w:val="32"/>
          <w:szCs w:val="32"/>
        </w:rPr>
        <w:t>спа</w:t>
      </w:r>
      <w:proofErr w:type="spellEnd"/>
      <w:r w:rsidRPr="00896932">
        <w:rPr>
          <w:rFonts w:ascii="Times New Roman" w:eastAsia="Times New Roman" w:hAnsi="Times New Roman" w:cs="Times New Roman"/>
          <w:sz w:val="32"/>
          <w:szCs w:val="32"/>
        </w:rPr>
        <w:t>, сауны и прачечные); в салонах красоты, которые оказывают парикмахерские и косметологические услуги;</w:t>
      </w:r>
      <w:proofErr w:type="gramEnd"/>
      <w:r w:rsidRPr="00896932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Pr="00896932">
        <w:rPr>
          <w:rFonts w:ascii="Times New Roman" w:eastAsia="Times New Roman" w:hAnsi="Times New Roman" w:cs="Times New Roman"/>
          <w:sz w:val="32"/>
          <w:szCs w:val="32"/>
        </w:rPr>
        <w:t>клининговой</w:t>
      </w:r>
      <w:proofErr w:type="spellEnd"/>
      <w:r w:rsidRPr="00896932">
        <w:rPr>
          <w:rFonts w:ascii="Times New Roman" w:eastAsia="Times New Roman" w:hAnsi="Times New Roman" w:cs="Times New Roman"/>
          <w:sz w:val="32"/>
          <w:szCs w:val="32"/>
        </w:rPr>
        <w:t xml:space="preserve"> службе; в сфере водоснабжения; на животноводческих предприятиях и птицефабриках. Эти категории сотрудников должны обследоваться не реже одного раза в 1–2 года, при этом частота зависит от условий работы и производственной среды и подробно указана в Приложении № 1 к Приказу. </w:t>
      </w:r>
    </w:p>
    <w:p w:rsidR="00896932" w:rsidRDefault="00896932" w:rsidP="008969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96932" w:rsidRDefault="00896932" w:rsidP="008969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96932" w:rsidRPr="00896932" w:rsidRDefault="00896932" w:rsidP="008969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96932">
        <w:rPr>
          <w:rFonts w:ascii="Times New Roman" w:eastAsia="Times New Roman" w:hAnsi="Times New Roman" w:cs="Times New Roman"/>
          <w:i/>
          <w:sz w:val="32"/>
          <w:szCs w:val="32"/>
        </w:rPr>
        <w:t>Источник: https://gosuchetnik.ru</w:t>
      </w:r>
    </w:p>
    <w:p w:rsidR="00000000" w:rsidRPr="00896932" w:rsidRDefault="00896932" w:rsidP="00896932">
      <w:pPr>
        <w:jc w:val="both"/>
        <w:rPr>
          <w:sz w:val="32"/>
          <w:szCs w:val="32"/>
        </w:rPr>
      </w:pPr>
    </w:p>
    <w:p w:rsidR="00896932" w:rsidRPr="00896932" w:rsidRDefault="00896932">
      <w:pPr>
        <w:jc w:val="both"/>
        <w:rPr>
          <w:sz w:val="32"/>
          <w:szCs w:val="32"/>
        </w:rPr>
      </w:pPr>
    </w:p>
    <w:sectPr w:rsidR="00896932" w:rsidRPr="0089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6932"/>
    <w:rsid w:val="0089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2019-06-27T11:02:00Z</dcterms:created>
  <dcterms:modified xsi:type="dcterms:W3CDTF">2019-06-27T11:08:00Z</dcterms:modified>
</cp:coreProperties>
</file>