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D" w:rsidRPr="00EB457F" w:rsidRDefault="006D6BBD" w:rsidP="006D6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7F">
        <w:rPr>
          <w:rFonts w:ascii="Times New Roman" w:hAnsi="Times New Roman" w:cs="Times New Roman"/>
          <w:sz w:val="28"/>
          <w:szCs w:val="28"/>
        </w:rPr>
        <w:t>Восточный территориальный отдел Управления Федеральной службы по надзору в сфере защиты прав потребителей и благополучия ч</w:t>
      </w:r>
      <w:r w:rsidR="00EB457F" w:rsidRPr="00EB457F">
        <w:rPr>
          <w:rFonts w:ascii="Times New Roman" w:hAnsi="Times New Roman" w:cs="Times New Roman"/>
          <w:sz w:val="28"/>
          <w:szCs w:val="28"/>
        </w:rPr>
        <w:t xml:space="preserve">еловека по Саратовской области </w:t>
      </w:r>
      <w:r w:rsidRPr="00EB457F">
        <w:rPr>
          <w:rFonts w:ascii="Times New Roman" w:hAnsi="Times New Roman" w:cs="Times New Roman"/>
          <w:sz w:val="28"/>
          <w:szCs w:val="28"/>
        </w:rPr>
        <w:t xml:space="preserve">сообщает, </w:t>
      </w:r>
      <w:r w:rsidR="00EB457F" w:rsidRPr="00EB457F">
        <w:rPr>
          <w:rFonts w:ascii="Times New Roman" w:hAnsi="Times New Roman" w:cs="Times New Roman"/>
          <w:sz w:val="28"/>
          <w:szCs w:val="28"/>
        </w:rPr>
        <w:t xml:space="preserve">что </w:t>
      </w:r>
      <w:r w:rsidRPr="00EB457F">
        <w:rPr>
          <w:rFonts w:ascii="Times New Roman" w:hAnsi="Times New Roman" w:cs="Times New Roman"/>
          <w:sz w:val="28"/>
          <w:szCs w:val="28"/>
        </w:rPr>
        <w:t xml:space="preserve">пробы рыбы мороженной пикша, потрошенной, без головы, сорт 1, ГОСТ 323660-2013 «Рыба мороженная. </w:t>
      </w:r>
      <w:proofErr w:type="gramStart"/>
      <w:r w:rsidRPr="00EB457F">
        <w:rPr>
          <w:rFonts w:ascii="Times New Roman" w:hAnsi="Times New Roman" w:cs="Times New Roman"/>
          <w:sz w:val="28"/>
          <w:szCs w:val="28"/>
        </w:rPr>
        <w:t>Технические условия» (изготовитель продукции сельскохозяйственный производственный кооператив «Рыболовецкий колхоз «</w:t>
      </w:r>
      <w:proofErr w:type="spellStart"/>
      <w:r w:rsidRPr="00EB457F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EB457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EB4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57F">
        <w:rPr>
          <w:rFonts w:ascii="Times New Roman" w:hAnsi="Times New Roman" w:cs="Times New Roman"/>
          <w:sz w:val="28"/>
          <w:szCs w:val="28"/>
        </w:rPr>
        <w:t xml:space="preserve">М-0318 «Серпухов», район промысла Баренцево море, дата изготовления 06.04.2018 г.), показали высокое содержание мышьяка-12,42 мг/кг, при гигиеническом нормативе не более 5,0 мг/кг.   </w:t>
      </w:r>
      <w:proofErr w:type="gramEnd"/>
    </w:p>
    <w:p w:rsidR="002536DD" w:rsidRDefault="002536DD"/>
    <w:sectPr w:rsidR="002536DD" w:rsidSect="0025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BBD"/>
    <w:rsid w:val="002536DD"/>
    <w:rsid w:val="006D6BBD"/>
    <w:rsid w:val="00E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 Windows</cp:lastModifiedBy>
  <cp:revision>3</cp:revision>
  <dcterms:created xsi:type="dcterms:W3CDTF">2018-08-07T07:35:00Z</dcterms:created>
  <dcterms:modified xsi:type="dcterms:W3CDTF">2018-08-07T09:24:00Z</dcterms:modified>
</cp:coreProperties>
</file>