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9BC6F" w14:textId="77777777" w:rsidR="002233C9" w:rsidRPr="005C464F" w:rsidRDefault="00F72E33" w:rsidP="002233C9">
      <w:pPr>
        <w:spacing w:line="240" w:lineRule="auto"/>
        <w:jc w:val="center"/>
        <w:rPr>
          <w:rFonts w:ascii="Arial" w:eastAsia="Times New Roman" w:hAnsi="Arial" w:cs="Arial"/>
          <w:i/>
          <w:iCs/>
          <w:sz w:val="42"/>
          <w:szCs w:val="42"/>
          <w:lang w:eastAsia="ru-RU"/>
        </w:rPr>
      </w:pPr>
      <w:r w:rsidRPr="00F72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общероссийском голосовании граждане смогут воспользоваться новыми способами голосования</w:t>
      </w:r>
      <w:r w:rsidR="00CB2659" w:rsidRPr="005C464F">
        <w:rPr>
          <w:rFonts w:ascii="Arial" w:eastAsia="Times New Roman" w:hAnsi="Arial" w:cs="Arial"/>
          <w:i/>
          <w:iCs/>
          <w:sz w:val="42"/>
          <w:szCs w:val="42"/>
          <w:lang w:eastAsia="ru-RU"/>
        </w:rPr>
        <w:t xml:space="preserve"> </w:t>
      </w:r>
    </w:p>
    <w:p w14:paraId="561865B8" w14:textId="2C21D734" w:rsidR="00CB2659" w:rsidRPr="00F72E33" w:rsidRDefault="00CB2659" w:rsidP="005C4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2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Президент Владимир Путин назначил голосование по поправкам в Конституцию на 1 июля. Это среда, но день будет выходным. Вопрос, на который должны ответить россияне, звучит так: "Вы одобряете изменения в Конституцию РФ?" Вариантов ответа два - "да" и "нет".</w:t>
      </w:r>
    </w:p>
    <w:p w14:paraId="0766374A" w14:textId="4C51DE1C" w:rsidR="002233C9" w:rsidRPr="005C464F" w:rsidRDefault="00CB2659" w:rsidP="005C46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72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Голосование продлится семь дней - с 25 июня по 1 июля. Это сделали для того, чтобы не собирать сразу много людей на участках. Режим их работы </w:t>
      </w:r>
      <w:r w:rsidRPr="005C46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2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C46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2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C46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</w:t>
      </w:r>
      <w:r w:rsidRPr="00F72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8.00 </w:t>
      </w:r>
      <w:r w:rsidRPr="005C464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до</w:t>
      </w:r>
      <w:r w:rsidRPr="00F72E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20.00 по местному времени.</w:t>
      </w:r>
    </w:p>
    <w:p w14:paraId="01032DB9" w14:textId="137C39FA" w:rsidR="00CB2659" w:rsidRPr="00F72E33" w:rsidRDefault="002233C9" w:rsidP="005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общероссийского голосования будет применен сервис «Мобильный избиратель». Все желающие смогут проголосовать по месту нахождения в пределах своего избирательного округа.</w:t>
      </w:r>
    </w:p>
    <w:p w14:paraId="55C1F325" w14:textId="33A6CD6B" w:rsidR="002233C9" w:rsidRPr="005C464F" w:rsidRDefault="002233C9" w:rsidP="005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="005C464F" w:rsidRPr="005C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72E3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участникам голосования удобнее проголосовать на дому, это можно сделать с 25 по 30 июня или в день голосования – 1 июля. Для этого нужно </w:t>
      </w:r>
      <w:r w:rsidRPr="00F72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16 июня до </w:t>
      </w:r>
      <w:proofErr w:type="gramStart"/>
      <w:r w:rsidRPr="00F72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17.00 </w:t>
      </w:r>
      <w:r w:rsidRPr="005C46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2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F72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июля</w:t>
      </w:r>
      <w:r w:rsidRPr="00F72E33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обратиться в свою участковую комиссию или передать свою просьбу через родственников или</w:t>
      </w:r>
      <w:r w:rsidR="005C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соцработников</w:t>
      </w:r>
      <w:r w:rsidRPr="00F72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заранее обговорить с членами комиссии удобные время и дату для голосования.</w:t>
      </w:r>
      <w:r w:rsidRPr="005C464F">
        <w:rPr>
          <w:rFonts w:ascii="Times New Roman" w:hAnsi="Times New Roman" w:cs="Times New Roman"/>
          <w:sz w:val="28"/>
          <w:szCs w:val="28"/>
        </w:rPr>
        <w:t xml:space="preserve"> </w:t>
      </w:r>
      <w:r w:rsidRPr="005C464F">
        <w:rPr>
          <w:rFonts w:ascii="Times New Roman" w:hAnsi="Times New Roman" w:cs="Times New Roman"/>
          <w:b/>
          <w:bCs/>
          <w:sz w:val="28"/>
          <w:szCs w:val="28"/>
        </w:rPr>
        <w:t>Никаких уважительных причин указывать не нужно.</w:t>
      </w:r>
    </w:p>
    <w:p w14:paraId="07539D50" w14:textId="216C6095" w:rsidR="002233C9" w:rsidRPr="00F72E33" w:rsidRDefault="002233C9" w:rsidP="005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о голосовании на дому также можно подать и в электронном виде через портал «Госуслуги» (с 5 июня до 14.00 по московскому времени 21 июня).</w:t>
      </w:r>
    </w:p>
    <w:p w14:paraId="54BD8705" w14:textId="0C5C3869" w:rsidR="00F72E33" w:rsidRPr="00F72E33" w:rsidRDefault="005C464F" w:rsidP="005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33C9" w:rsidRPr="00F72E3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поток голосующих был более равномерным, участковые избирательные комиссий (УИК) дадут рекомендации жильцам каждого дома, когда лучше прийти. Но это не значит, что надо явиться строго в указанный день и час, каждый может сам выбрать удобное время</w:t>
      </w:r>
      <w:r w:rsidR="002233C9" w:rsidRPr="005C464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</w:t>
      </w:r>
      <w:r w:rsidR="002233C9" w:rsidRPr="005C464F">
        <w:rPr>
          <w:rFonts w:ascii="Times New Roman" w:hAnsi="Times New Roman" w:cs="Times New Roman"/>
          <w:sz w:val="28"/>
          <w:szCs w:val="28"/>
        </w:rPr>
        <w:t xml:space="preserve"> есть шанс проголосовать не только в помещении, но и на свежем воздухе. Передвижной участок может появиться в любом дворе с 25 по 30 июня. Работать он будет   </w:t>
      </w:r>
      <w:proofErr w:type="gramStart"/>
      <w:r w:rsidR="002233C9" w:rsidRPr="005C464F">
        <w:rPr>
          <w:rFonts w:ascii="Times New Roman" w:hAnsi="Times New Roman" w:cs="Times New Roman"/>
          <w:sz w:val="28"/>
          <w:szCs w:val="28"/>
        </w:rPr>
        <w:t>с  17.00</w:t>
      </w:r>
      <w:proofErr w:type="gramEnd"/>
      <w:r w:rsidR="002233C9" w:rsidRPr="005C464F">
        <w:rPr>
          <w:rFonts w:ascii="Times New Roman" w:hAnsi="Times New Roman" w:cs="Times New Roman"/>
          <w:sz w:val="28"/>
          <w:szCs w:val="28"/>
        </w:rPr>
        <w:t xml:space="preserve"> до  19.00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233C9" w:rsidRPr="005C464F">
        <w:rPr>
          <w:rFonts w:ascii="Times New Roman" w:hAnsi="Times New Roman" w:cs="Times New Roman"/>
          <w:sz w:val="28"/>
          <w:szCs w:val="28"/>
        </w:rPr>
        <w:t>. Следите за объявлениями в подъездах и досках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="002233C9" w:rsidRPr="005C464F">
        <w:rPr>
          <w:rFonts w:ascii="Times New Roman" w:hAnsi="Times New Roman" w:cs="Times New Roman"/>
          <w:sz w:val="28"/>
          <w:szCs w:val="28"/>
        </w:rPr>
        <w:t>явлений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10A3E099" w14:textId="6925F535" w:rsidR="00F72E33" w:rsidRPr="005C464F" w:rsidRDefault="00F72E33" w:rsidP="005C464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E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</w:t>
      </w:r>
      <w:r w:rsidR="005C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72E3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приоритетом при организации предстоящего общероссийского голосования по вопросу одобрения изменений в Конституцию Российской Федерации является обеспечение безопасности здоровья всех участников голосования и создание максимально удобных и доступных условий для голосования.</w:t>
      </w:r>
      <w:r w:rsidRPr="005C4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C464F">
        <w:rPr>
          <w:rFonts w:ascii="Times New Roman" w:hAnsi="Times New Roman" w:cs="Times New Roman"/>
          <w:sz w:val="28"/>
          <w:szCs w:val="28"/>
        </w:rPr>
        <w:t xml:space="preserve">К началу работы все участковые избирательные комиссии будут обеспечены средствами индивидуальной защиты. На избирательном участке маской, перчатками, халатом, защитным экраном для лица, </w:t>
      </w:r>
      <w:proofErr w:type="spellStart"/>
      <w:r w:rsidRPr="005C464F">
        <w:rPr>
          <w:rFonts w:ascii="Times New Roman" w:hAnsi="Times New Roman" w:cs="Times New Roman"/>
          <w:sz w:val="28"/>
          <w:szCs w:val="28"/>
        </w:rPr>
        <w:t>санитайзером</w:t>
      </w:r>
      <w:proofErr w:type="spellEnd"/>
      <w:r w:rsidRPr="005C464F">
        <w:rPr>
          <w:rFonts w:ascii="Times New Roman" w:hAnsi="Times New Roman" w:cs="Times New Roman"/>
          <w:sz w:val="28"/>
          <w:szCs w:val="28"/>
        </w:rPr>
        <w:t xml:space="preserve"> будут обеспечены все члены избирательных комиссий. Все участники голосования также будут обеспечены маской, одноразовыми перчатками и одноразовой ручкой.</w:t>
      </w:r>
    </w:p>
    <w:p w14:paraId="79EBF4C4" w14:textId="68547C0B" w:rsidR="00F72E33" w:rsidRPr="005C464F" w:rsidRDefault="00F72E33" w:rsidP="005C46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464F">
        <w:rPr>
          <w:sz w:val="28"/>
          <w:szCs w:val="28"/>
        </w:rPr>
        <w:t xml:space="preserve">   </w:t>
      </w:r>
      <w:r w:rsidR="005C464F">
        <w:rPr>
          <w:sz w:val="28"/>
          <w:szCs w:val="28"/>
        </w:rPr>
        <w:t xml:space="preserve"> </w:t>
      </w:r>
      <w:r w:rsidRPr="005C464F">
        <w:rPr>
          <w:sz w:val="28"/>
          <w:szCs w:val="28"/>
        </w:rPr>
        <w:t xml:space="preserve">Кроме того, для обеспечения процедуры голосования на дому в индивидуальный пакет для участника голосования будут входить одноразовая антисептическая салфетка, маска, одноразовые перчатки и ручка. </w:t>
      </w:r>
    </w:p>
    <w:p w14:paraId="6C1A0354" w14:textId="6676C808" w:rsidR="00F72E33" w:rsidRPr="005C464F" w:rsidRDefault="00F72E33" w:rsidP="005C46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464F">
        <w:rPr>
          <w:sz w:val="28"/>
          <w:szCs w:val="28"/>
        </w:rPr>
        <w:t xml:space="preserve">   </w:t>
      </w:r>
      <w:r w:rsidR="005C464F">
        <w:rPr>
          <w:sz w:val="28"/>
          <w:szCs w:val="28"/>
        </w:rPr>
        <w:t xml:space="preserve">  </w:t>
      </w:r>
      <w:r w:rsidRPr="005C464F">
        <w:rPr>
          <w:sz w:val="28"/>
          <w:szCs w:val="28"/>
        </w:rPr>
        <w:t>На входе в избирательный участок будет осуществляться измерение температуры бесконтактным термометром, для обеззараживания обуви при входе на участок будет располагаться антисептический коврик. Уборка с дезинфекцией будет проводиться каждый час: это касается не только полов, но и дверных ручек и ящиков для голосования.</w:t>
      </w:r>
    </w:p>
    <w:p w14:paraId="3CFE9EBC" w14:textId="77777777" w:rsidR="00F72E33" w:rsidRPr="005C464F" w:rsidRDefault="00F72E33" w:rsidP="005C46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464F">
        <w:rPr>
          <w:sz w:val="28"/>
          <w:szCs w:val="28"/>
        </w:rPr>
        <w:t xml:space="preserve">   Участники голосования, решившие проголосовать на участках расположенных на </w:t>
      </w:r>
      <w:proofErr w:type="spellStart"/>
      <w:r w:rsidRPr="005C464F">
        <w:rPr>
          <w:sz w:val="28"/>
          <w:szCs w:val="28"/>
        </w:rPr>
        <w:t>предомовых</w:t>
      </w:r>
      <w:proofErr w:type="spellEnd"/>
      <w:r w:rsidRPr="005C464F">
        <w:rPr>
          <w:sz w:val="28"/>
          <w:szCs w:val="28"/>
        </w:rPr>
        <w:t xml:space="preserve"> территориях, будут также обеспечены средствами индивидуальной защиты, а поверхности столов и переносных ящиков будут обрабатываться антисептическими средствами.</w:t>
      </w:r>
    </w:p>
    <w:p w14:paraId="6548A4FE" w14:textId="2332C18F" w:rsidR="00DA0E35" w:rsidRPr="005C464F" w:rsidRDefault="00CB2659" w:rsidP="005C46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64F">
        <w:rPr>
          <w:rFonts w:ascii="Times New Roman" w:hAnsi="Times New Roman" w:cs="Times New Roman"/>
          <w:sz w:val="28"/>
          <w:szCs w:val="28"/>
        </w:rPr>
        <w:t>.</w:t>
      </w:r>
    </w:p>
    <w:p w14:paraId="246EAE5D" w14:textId="203D71A2" w:rsidR="00CB2659" w:rsidRPr="005C464F" w:rsidRDefault="005C464F" w:rsidP="005C464F">
      <w:pPr>
        <w:jc w:val="both"/>
        <w:rPr>
          <w:rFonts w:ascii="Times New Roman" w:hAnsi="Times New Roman" w:cs="Times New Roman"/>
          <w:sz w:val="28"/>
          <w:szCs w:val="28"/>
        </w:rPr>
      </w:pPr>
      <w:r w:rsidRPr="005C464F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избирательной комиссии Федоровского муниципального </w:t>
      </w:r>
      <w:proofErr w:type="gramStart"/>
      <w:r w:rsidRPr="005C464F">
        <w:rPr>
          <w:rFonts w:ascii="Times New Roman" w:hAnsi="Times New Roman" w:cs="Times New Roman"/>
          <w:sz w:val="28"/>
          <w:szCs w:val="28"/>
        </w:rPr>
        <w:t>района  И.</w:t>
      </w:r>
      <w:proofErr w:type="gramEnd"/>
      <w:r w:rsidRPr="005C46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464F">
        <w:rPr>
          <w:rFonts w:ascii="Times New Roman" w:hAnsi="Times New Roman" w:cs="Times New Roman"/>
          <w:sz w:val="28"/>
          <w:szCs w:val="28"/>
        </w:rPr>
        <w:t>Юфина</w:t>
      </w:r>
      <w:proofErr w:type="spellEnd"/>
    </w:p>
    <w:sectPr w:rsidR="00CB2659" w:rsidRPr="005C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B8"/>
    <w:rsid w:val="002233C9"/>
    <w:rsid w:val="005C464F"/>
    <w:rsid w:val="007F4249"/>
    <w:rsid w:val="00CB2659"/>
    <w:rsid w:val="00DA0E35"/>
    <w:rsid w:val="00EE11B8"/>
    <w:rsid w:val="00F7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57A3"/>
  <w15:chartTrackingRefBased/>
  <w15:docId w15:val="{67787CB9-4216-4145-96BC-21C8376E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139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6909">
              <w:marLeft w:val="0"/>
              <w:marRight w:val="0"/>
              <w:marTop w:val="8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874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303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2020-06-15T19:59:00Z</dcterms:created>
  <dcterms:modified xsi:type="dcterms:W3CDTF">2020-06-15T20:37:00Z</dcterms:modified>
</cp:coreProperties>
</file>