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64" w:rsidRDefault="00E63664" w:rsidP="00E636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Комиссия по делам несовершеннолетних и защите их прав при администрации Федоровского муниципального района 12 августа 2021 года провела очередное  заседание</w:t>
      </w:r>
    </w:p>
    <w:p w:rsidR="00E63664" w:rsidRDefault="00E63664" w:rsidP="00E636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664" w:rsidRDefault="00E63664" w:rsidP="00E6366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664" w:rsidRDefault="00E63664" w:rsidP="00E63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заседании были рассмотрены 6 вопросов:</w:t>
      </w:r>
    </w:p>
    <w:p w:rsidR="00E63664" w:rsidRPr="00BC221F" w:rsidRDefault="00E63664" w:rsidP="00E636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221F">
        <w:rPr>
          <w:rFonts w:ascii="Times New Roman" w:hAnsi="Times New Roman" w:cs="Times New Roman"/>
          <w:b/>
          <w:sz w:val="26"/>
          <w:szCs w:val="26"/>
        </w:rPr>
        <w:t>1. Рассмотрение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Pr="00BC221F">
        <w:rPr>
          <w:rFonts w:ascii="Times New Roman" w:hAnsi="Times New Roman" w:cs="Times New Roman"/>
          <w:b/>
          <w:sz w:val="26"/>
          <w:szCs w:val="26"/>
        </w:rPr>
        <w:t xml:space="preserve"> дел об административных правонарушениях </w:t>
      </w:r>
      <w:r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и несовершеннолетних.</w:t>
      </w:r>
    </w:p>
    <w:p w:rsidR="00E63664" w:rsidRPr="00BC221F" w:rsidRDefault="00E63664" w:rsidP="00E63664">
      <w:pPr>
        <w:pStyle w:val="a4"/>
        <w:jc w:val="both"/>
        <w:rPr>
          <w:sz w:val="26"/>
          <w:szCs w:val="26"/>
        </w:rPr>
      </w:pPr>
    </w:p>
    <w:p w:rsidR="00E63664" w:rsidRDefault="00E63664" w:rsidP="00E63664">
      <w:pPr>
        <w:pStyle w:val="a4"/>
        <w:jc w:val="both"/>
        <w:rPr>
          <w:b/>
          <w:sz w:val="26"/>
          <w:szCs w:val="26"/>
        </w:rPr>
      </w:pPr>
      <w:r w:rsidRPr="00BC221F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Об исполнении своих родительских обязанностей гражданки в отношении своего несовершеннолетнего сына 2005 года рождения.</w:t>
      </w:r>
    </w:p>
    <w:p w:rsidR="00E63664" w:rsidRPr="00197B0A" w:rsidRDefault="00E63664" w:rsidP="00E63664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3664" w:rsidRPr="00BC221F" w:rsidRDefault="00E63664" w:rsidP="00E63664">
      <w:pPr>
        <w:pStyle w:val="a4"/>
        <w:jc w:val="both"/>
        <w:rPr>
          <w:sz w:val="26"/>
          <w:szCs w:val="26"/>
        </w:rPr>
      </w:pPr>
    </w:p>
    <w:p w:rsidR="00E63664" w:rsidRPr="00BC221F" w:rsidRDefault="00E63664" w:rsidP="00E63664">
      <w:pPr>
        <w:pStyle w:val="a4"/>
        <w:jc w:val="both"/>
        <w:rPr>
          <w:b/>
          <w:sz w:val="26"/>
          <w:szCs w:val="26"/>
        </w:rPr>
      </w:pPr>
      <w:r w:rsidRPr="00BC221F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О проблемах, возникающих при реализации межведомственных программ социальной реабилитации семей, находящихся в социально-опасном положении.</w:t>
      </w:r>
      <w:r w:rsidRPr="00BC221F">
        <w:rPr>
          <w:b/>
          <w:sz w:val="26"/>
          <w:szCs w:val="26"/>
        </w:rPr>
        <w:t xml:space="preserve"> </w:t>
      </w:r>
    </w:p>
    <w:p w:rsidR="00E63664" w:rsidRPr="00AD07CE" w:rsidRDefault="00E63664" w:rsidP="00E63664">
      <w:pPr>
        <w:pStyle w:val="a4"/>
        <w:jc w:val="both"/>
        <w:rPr>
          <w:sz w:val="26"/>
          <w:szCs w:val="26"/>
        </w:rPr>
      </w:pPr>
      <w:r w:rsidRPr="00BC221F">
        <w:rPr>
          <w:sz w:val="26"/>
          <w:szCs w:val="26"/>
        </w:rPr>
        <w:t xml:space="preserve">    </w:t>
      </w:r>
    </w:p>
    <w:p w:rsidR="00E63664" w:rsidRPr="00BC221F" w:rsidRDefault="00E63664" w:rsidP="00E63664">
      <w:pPr>
        <w:pStyle w:val="a4"/>
        <w:jc w:val="both"/>
        <w:rPr>
          <w:sz w:val="26"/>
          <w:szCs w:val="26"/>
        </w:rPr>
      </w:pPr>
    </w:p>
    <w:p w:rsidR="00E63664" w:rsidRPr="00BC221F" w:rsidRDefault="00E63664" w:rsidP="00E63664">
      <w:pPr>
        <w:pStyle w:val="a4"/>
        <w:jc w:val="both"/>
        <w:rPr>
          <w:b/>
          <w:sz w:val="26"/>
          <w:szCs w:val="26"/>
        </w:rPr>
      </w:pPr>
      <w:r w:rsidRPr="00BC221F">
        <w:rPr>
          <w:b/>
          <w:sz w:val="26"/>
          <w:szCs w:val="26"/>
        </w:rPr>
        <w:t xml:space="preserve">4. Утверждение </w:t>
      </w:r>
      <w:r>
        <w:rPr>
          <w:b/>
          <w:sz w:val="26"/>
          <w:szCs w:val="26"/>
        </w:rPr>
        <w:t>графика проведения межведомственных рейдов в вечернее время  с 21.00 часа до 23.00 часов в р.п. Мокроус на период с 12 августа 2021 года по 31 августа 2021 года.</w:t>
      </w:r>
    </w:p>
    <w:p w:rsidR="00E63664" w:rsidRPr="00AD07CE" w:rsidRDefault="00E63664" w:rsidP="00E63664">
      <w:pPr>
        <w:pStyle w:val="a4"/>
        <w:jc w:val="both"/>
        <w:rPr>
          <w:sz w:val="26"/>
          <w:szCs w:val="26"/>
        </w:rPr>
      </w:pPr>
      <w:r w:rsidRPr="00BC221F">
        <w:rPr>
          <w:b/>
          <w:sz w:val="26"/>
          <w:szCs w:val="26"/>
        </w:rPr>
        <w:t xml:space="preserve">     </w:t>
      </w:r>
    </w:p>
    <w:p w:rsidR="00E63664" w:rsidRPr="00BC221F" w:rsidRDefault="00E63664" w:rsidP="00E63664">
      <w:pPr>
        <w:pStyle w:val="a4"/>
        <w:jc w:val="both"/>
        <w:rPr>
          <w:b/>
          <w:sz w:val="26"/>
          <w:szCs w:val="26"/>
        </w:rPr>
      </w:pPr>
    </w:p>
    <w:p w:rsidR="00E63664" w:rsidRPr="00BC221F" w:rsidRDefault="00E63664" w:rsidP="00E63664">
      <w:pPr>
        <w:pStyle w:val="a4"/>
        <w:jc w:val="both"/>
        <w:rPr>
          <w:b/>
          <w:sz w:val="26"/>
          <w:szCs w:val="26"/>
        </w:rPr>
      </w:pPr>
      <w:r w:rsidRPr="00BC221F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Представление прокуратуры от 29.07.2021 года об устранении нарушений законодательства о профилактике безнадзорности и правонарушений несовершеннолетних.</w:t>
      </w:r>
    </w:p>
    <w:p w:rsidR="00E63664" w:rsidRPr="00AD07CE" w:rsidRDefault="00E63664" w:rsidP="00E63664">
      <w:pPr>
        <w:pStyle w:val="a4"/>
        <w:jc w:val="both"/>
        <w:rPr>
          <w:sz w:val="26"/>
          <w:szCs w:val="26"/>
        </w:rPr>
      </w:pPr>
      <w:r w:rsidRPr="00BC221F">
        <w:rPr>
          <w:b/>
          <w:sz w:val="26"/>
          <w:szCs w:val="26"/>
        </w:rPr>
        <w:t xml:space="preserve">    </w:t>
      </w:r>
    </w:p>
    <w:p w:rsidR="00E63664" w:rsidRPr="00BC221F" w:rsidRDefault="00E63664" w:rsidP="00E63664">
      <w:pPr>
        <w:pStyle w:val="a4"/>
        <w:jc w:val="both"/>
        <w:rPr>
          <w:sz w:val="26"/>
          <w:szCs w:val="26"/>
        </w:rPr>
      </w:pPr>
    </w:p>
    <w:p w:rsidR="00E63664" w:rsidRPr="00BC221F" w:rsidRDefault="00E63664" w:rsidP="00E63664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BC221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Об утверждении двух межведомственных программ</w:t>
      </w:r>
      <w:r w:rsidRPr="00BC221F">
        <w:rPr>
          <w:b/>
          <w:sz w:val="26"/>
          <w:szCs w:val="26"/>
        </w:rPr>
        <w:t xml:space="preserve"> социальной реаби</w:t>
      </w:r>
      <w:r>
        <w:rPr>
          <w:b/>
          <w:sz w:val="26"/>
          <w:szCs w:val="26"/>
        </w:rPr>
        <w:t>литации на семьи.</w:t>
      </w:r>
    </w:p>
    <w:p w:rsidR="00E63664" w:rsidRDefault="00E63664" w:rsidP="00E63664">
      <w:pPr>
        <w:rPr>
          <w:rFonts w:ascii="Times New Roman" w:hAnsi="Times New Roman" w:cs="Times New Roman"/>
          <w:color w:val="000000" w:themeColor="text1"/>
        </w:rPr>
      </w:pPr>
    </w:p>
    <w:p w:rsidR="006F15F7" w:rsidRDefault="006F15F7"/>
    <w:sectPr w:rsidR="006F15F7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114"/>
    <w:multiLevelType w:val="hybridMultilevel"/>
    <w:tmpl w:val="FF8E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664"/>
    <w:rsid w:val="006F15F7"/>
    <w:rsid w:val="00E63664"/>
    <w:rsid w:val="00F3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E636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aliases w:val="основа,Без интервала1"/>
    <w:link w:val="a3"/>
    <w:uiPriority w:val="1"/>
    <w:qFormat/>
    <w:rsid w:val="00E6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2021-08-23T06:20:00Z</dcterms:created>
  <dcterms:modified xsi:type="dcterms:W3CDTF">2021-08-23T06:24:00Z</dcterms:modified>
</cp:coreProperties>
</file>