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27" w:rsidRDefault="00956027" w:rsidP="00956027">
      <w:pPr>
        <w:pStyle w:val="a3"/>
        <w:rPr>
          <w:color w:val="000000"/>
          <w:sz w:val="27"/>
          <w:szCs w:val="27"/>
        </w:rPr>
      </w:pPr>
      <w:r>
        <w:rPr>
          <w:b/>
          <w:bCs/>
          <w:color w:val="000000"/>
          <w:sz w:val="27"/>
          <w:szCs w:val="27"/>
        </w:rPr>
        <w:t xml:space="preserve">Официальные разъяснения: </w:t>
      </w:r>
      <w:proofErr w:type="spellStart"/>
      <w:r>
        <w:rPr>
          <w:b/>
          <w:bCs/>
          <w:color w:val="000000"/>
          <w:sz w:val="27"/>
          <w:szCs w:val="27"/>
        </w:rPr>
        <w:t>Роструд</w:t>
      </w:r>
      <w:proofErr w:type="spellEnd"/>
      <w:r>
        <w:rPr>
          <w:b/>
          <w:bCs/>
          <w:color w:val="000000"/>
          <w:sz w:val="27"/>
          <w:szCs w:val="27"/>
        </w:rPr>
        <w:t xml:space="preserve"> о несчастных случаях на производстве</w:t>
      </w:r>
    </w:p>
    <w:p w:rsidR="00956027" w:rsidRDefault="00956027" w:rsidP="00956027">
      <w:pPr>
        <w:pStyle w:val="a3"/>
        <w:rPr>
          <w:color w:val="000000"/>
          <w:sz w:val="27"/>
          <w:szCs w:val="27"/>
        </w:rPr>
      </w:pPr>
      <w:r>
        <w:rPr>
          <w:color w:val="000000"/>
          <w:sz w:val="27"/>
          <w:szCs w:val="27"/>
        </w:rPr>
        <w:br/>
        <w:t>Несчастный случай на производстве — это событие, в результате которого застрахованный получил увечье или иное повреждение здоровья при исполнении им обязанностей по трудовому договору,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r>
        <w:rPr>
          <w:color w:val="000000"/>
          <w:sz w:val="27"/>
          <w:szCs w:val="27"/>
        </w:rPr>
        <w:br/>
        <w:t>ВОПРОС:</w:t>
      </w:r>
      <w:r>
        <w:rPr>
          <w:color w:val="000000"/>
          <w:sz w:val="27"/>
          <w:szCs w:val="27"/>
        </w:rPr>
        <w:br/>
        <w:t>С РАБОТНИКОМ ПРОИЗОШЕЛ НЕСЧАСТНЫЙ СЛУЧАЙ НА ПРОИЗВОДСТВЕ.</w:t>
      </w:r>
      <w:r>
        <w:rPr>
          <w:color w:val="000000"/>
          <w:sz w:val="27"/>
          <w:szCs w:val="27"/>
        </w:rPr>
        <w:br/>
        <w:t>НО РАБОТОДАТЕЛЬ НЕ ЗАЯВИЛ О НЕМ СРАЗУ. ПОДЛЕЖИТ ЛИ ОН РАССЛЕДОВАНИЮ?</w:t>
      </w:r>
      <w:r>
        <w:rPr>
          <w:color w:val="000000"/>
          <w:sz w:val="27"/>
          <w:szCs w:val="27"/>
        </w:rPr>
        <w:br/>
      </w:r>
      <w:r>
        <w:rPr>
          <w:color w:val="000000"/>
          <w:sz w:val="27"/>
          <w:szCs w:val="27"/>
        </w:rPr>
        <w:br/>
        <w:t>ОТВЕТ:</w:t>
      </w:r>
      <w:r>
        <w:rPr>
          <w:color w:val="000000"/>
          <w:sz w:val="27"/>
          <w:szCs w:val="27"/>
        </w:rPr>
        <w:br/>
        <w:t>Да, государственный инспектор труда проводит расследование при выявлении сокрытого несчастного случая.</w:t>
      </w:r>
      <w:r>
        <w:rPr>
          <w:color w:val="000000"/>
          <w:sz w:val="27"/>
          <w:szCs w:val="27"/>
        </w:rPr>
        <w:br/>
        <w:t>ПРАВОВОЕ ОБОСНОВАНИЕ:</w:t>
      </w:r>
      <w:r>
        <w:rPr>
          <w:color w:val="000000"/>
          <w:sz w:val="27"/>
          <w:szCs w:val="27"/>
        </w:rPr>
        <w:br/>
        <w:t xml:space="preserve">Статьей 228 ТК РФ на работодателя возложена обязанность </w:t>
      </w:r>
      <w:proofErr w:type="gramStart"/>
      <w:r>
        <w:rPr>
          <w:color w:val="000000"/>
          <w:sz w:val="27"/>
          <w:szCs w:val="27"/>
        </w:rPr>
        <w:t>принять</w:t>
      </w:r>
      <w:proofErr w:type="gramEnd"/>
      <w:r>
        <w:rPr>
          <w:color w:val="000000"/>
          <w:sz w:val="27"/>
          <w:szCs w:val="27"/>
        </w:rPr>
        <w:t xml:space="preserve">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главой 36 ТК РФ.</w:t>
      </w:r>
      <w:r>
        <w:rPr>
          <w:color w:val="000000"/>
          <w:sz w:val="27"/>
          <w:szCs w:val="27"/>
        </w:rPr>
        <w:br/>
      </w:r>
      <w:proofErr w:type="gramStart"/>
      <w:r>
        <w:rPr>
          <w:color w:val="000000"/>
          <w:sz w:val="27"/>
          <w:szCs w:val="27"/>
        </w:rPr>
        <w:t>В соответствии со статьей 229.3 ТК РФ 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w:t>
      </w:r>
      <w:proofErr w:type="gramEnd"/>
      <w:r>
        <w:rPr>
          <w:color w:val="000000"/>
          <w:sz w:val="27"/>
          <w:szCs w:val="27"/>
        </w:rPr>
        <w:t xml:space="preserve">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w:t>
      </w:r>
      <w:r>
        <w:rPr>
          <w:color w:val="000000"/>
          <w:sz w:val="27"/>
          <w:szCs w:val="27"/>
        </w:rPr>
        <w:br/>
        <w:t>ВОПРОС:</w:t>
      </w:r>
      <w:r>
        <w:rPr>
          <w:color w:val="000000"/>
          <w:sz w:val="27"/>
          <w:szCs w:val="27"/>
        </w:rPr>
        <w:br/>
        <w:t>МОЖЕТ ЛИ ПРЕДСЕДАТЕЛЕМ КОМИССИИ ПО РАССЛЕДОВАНИЮ НЕСЧАСТНОГО СЛУЧАЯ БЫТЬ СПЕЦИАЛИСТ ПО ОХРАНЕ ТРУДА?</w:t>
      </w:r>
      <w:r>
        <w:rPr>
          <w:color w:val="000000"/>
          <w:sz w:val="27"/>
          <w:szCs w:val="27"/>
        </w:rPr>
        <w:br/>
        <w:t>ОТВЕТ:</w:t>
      </w:r>
      <w:r>
        <w:rPr>
          <w:color w:val="000000"/>
          <w:sz w:val="27"/>
          <w:szCs w:val="27"/>
        </w:rPr>
        <w:br/>
        <w:t>Нет, не может.</w:t>
      </w:r>
      <w:r>
        <w:rPr>
          <w:color w:val="000000"/>
          <w:sz w:val="27"/>
          <w:szCs w:val="27"/>
        </w:rPr>
        <w:br/>
        <w:t>ПРАВОВОЕ ОБОСНОВАНИЕ:</w:t>
      </w:r>
      <w:r>
        <w:rPr>
          <w:color w:val="000000"/>
          <w:sz w:val="27"/>
          <w:szCs w:val="27"/>
        </w:rPr>
        <w:br/>
        <w:t>Согласно статье 229 ТК РФ для расследования несчастного случая работодатель (его представитель) незамедлительно образует комиссию в составе не менее трех человек.</w:t>
      </w:r>
      <w:r>
        <w:rPr>
          <w:color w:val="000000"/>
          <w:sz w:val="27"/>
          <w:szCs w:val="27"/>
        </w:rPr>
        <w:b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w:t>
      </w:r>
      <w:r>
        <w:rPr>
          <w:color w:val="000000"/>
          <w:sz w:val="27"/>
          <w:szCs w:val="27"/>
        </w:rPr>
        <w:br/>
      </w:r>
      <w:r>
        <w:rPr>
          <w:color w:val="000000"/>
          <w:sz w:val="27"/>
          <w:szCs w:val="27"/>
        </w:rPr>
        <w:lastRenderedPageBreak/>
        <w:t>Комиссию возглавляет работодатель (его представитель), а в случаях, предусмотренных ТК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r>
        <w:rPr>
          <w:color w:val="000000"/>
          <w:sz w:val="27"/>
          <w:szCs w:val="27"/>
        </w:rPr>
        <w:br/>
        <w:t>ВОПРОС:</w:t>
      </w:r>
      <w:r>
        <w:rPr>
          <w:color w:val="000000"/>
          <w:sz w:val="27"/>
          <w:szCs w:val="27"/>
        </w:rPr>
        <w:br/>
        <w:t>ОТРАВИЛАСЬ ПАРАМИ КРАСКИ В УЧРЕЖДЕНИИ, ПРОШЛО 6 ДНЕЙ, СО СТОРОНЫ РАБОТОДАТЕЛЯ НЕ ПРИНЯТО НИКАКИХ ДЕЙСТВИЙ, ДО СИХ ПОР НЕТ АКТА РАССЛЕДОВАНИЯ. ЧТО МНЕ ДЕЛАТЬ?</w:t>
      </w:r>
      <w:r>
        <w:rPr>
          <w:color w:val="000000"/>
          <w:sz w:val="27"/>
          <w:szCs w:val="27"/>
        </w:rPr>
        <w:br/>
        <w:t>ОТВЕТ:</w:t>
      </w:r>
      <w:r>
        <w:rPr>
          <w:color w:val="000000"/>
          <w:sz w:val="27"/>
          <w:szCs w:val="27"/>
        </w:rPr>
        <w:br/>
        <w:t xml:space="preserve">Если работодатель нарушает сроки расследования несчастного случая, установленные ст. 229 ТК РФ и не выдает Вам в трехдневный срок </w:t>
      </w:r>
      <w:proofErr w:type="gramStart"/>
      <w:r>
        <w:rPr>
          <w:color w:val="000000"/>
          <w:sz w:val="27"/>
          <w:szCs w:val="27"/>
        </w:rPr>
        <w:t>с даты окончания</w:t>
      </w:r>
      <w:proofErr w:type="gramEnd"/>
      <w:r>
        <w:rPr>
          <w:color w:val="000000"/>
          <w:sz w:val="27"/>
          <w:szCs w:val="27"/>
        </w:rPr>
        <w:t xml:space="preserve"> расследования акт о несчастном случае, Вы вправе обратиться в территориальный орган </w:t>
      </w:r>
      <w:proofErr w:type="spellStart"/>
      <w:r>
        <w:rPr>
          <w:color w:val="000000"/>
          <w:sz w:val="27"/>
          <w:szCs w:val="27"/>
        </w:rPr>
        <w:t>Роструда</w:t>
      </w:r>
      <w:proofErr w:type="spellEnd"/>
      <w:r>
        <w:rPr>
          <w:color w:val="000000"/>
          <w:sz w:val="27"/>
          <w:szCs w:val="27"/>
        </w:rPr>
        <w:t xml:space="preserve"> — государственную инспекцию труда (в том числе через данный ресурс).</w:t>
      </w:r>
      <w:r>
        <w:rPr>
          <w:color w:val="000000"/>
          <w:sz w:val="27"/>
          <w:szCs w:val="27"/>
        </w:rPr>
        <w:br/>
        <w:t>ПРАВОВОЕ ОБОСНОВАНИЕ:</w:t>
      </w:r>
      <w:r>
        <w:rPr>
          <w:color w:val="000000"/>
          <w:sz w:val="27"/>
          <w:szCs w:val="27"/>
        </w:rPr>
        <w:br/>
      </w:r>
      <w:proofErr w:type="gramStart"/>
      <w:r>
        <w:rPr>
          <w:color w:val="000000"/>
          <w:sz w:val="27"/>
          <w:szCs w:val="27"/>
        </w:rPr>
        <w:t>В соответствии с частью 4 статьи 15 Федерального закона от 24.07.1998 № 125-ФЗ «Об обязательном социальном страховании от несчастных случаев на производстве и профессиональных заболеваний»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представляемого страхователем (застрахованным) акта о несчастном случае или акта</w:t>
      </w:r>
      <w:proofErr w:type="gramEnd"/>
      <w:r>
        <w:rPr>
          <w:color w:val="000000"/>
          <w:sz w:val="27"/>
          <w:szCs w:val="27"/>
        </w:rPr>
        <w:t xml:space="preserve"> о профессиональном заболевании и иных документов.</w:t>
      </w:r>
      <w:r>
        <w:rPr>
          <w:color w:val="000000"/>
          <w:sz w:val="27"/>
          <w:szCs w:val="27"/>
        </w:rPr>
        <w:br/>
        <w:t>Статьей 229.1 ТК РФ определены следующие сроки расследования несчастного случая, произошедшего на производстве:</w:t>
      </w:r>
      <w:r>
        <w:rPr>
          <w:color w:val="000000"/>
          <w:sz w:val="27"/>
          <w:szCs w:val="27"/>
        </w:rPr>
        <w:br/>
        <w:t>1. Если в результате несчастного случая (в том числе группового) один или несколько пострадавших получили легкие повреждения здоровья, то расследование проводится комиссией в течение трех дней.</w:t>
      </w:r>
      <w:r>
        <w:rPr>
          <w:color w:val="000000"/>
          <w:sz w:val="27"/>
          <w:szCs w:val="27"/>
        </w:rPr>
        <w:br/>
        <w:t>2. Если в результате несчастного случая (в том числе группового) один или несколько пострадавших получили тяжелые повреждения здоровья (или со смертельным исходом), то расследование проводится комиссией в течение 15 дней.</w:t>
      </w:r>
      <w:r>
        <w:rPr>
          <w:color w:val="000000"/>
          <w:sz w:val="27"/>
          <w:szCs w:val="27"/>
        </w:rPr>
        <w:br/>
        <w:t>3. Если о несчастном случае было сообщено несвоевременно или нетрудоспособность у пострадавшего наступила не сразу, то расследование проводится по заявлению пострадавшего или его доверенного лица в течение одного месяца со дня поступления указанного заявления.</w:t>
      </w:r>
      <w:r>
        <w:rPr>
          <w:color w:val="000000"/>
          <w:sz w:val="27"/>
          <w:szCs w:val="27"/>
        </w:rPr>
        <w:br/>
        <w:t>При необходимости сроки расследования могут быть продлены, но не более чем на 15 дней.</w:t>
      </w:r>
      <w:r>
        <w:rPr>
          <w:color w:val="000000"/>
          <w:sz w:val="27"/>
          <w:szCs w:val="27"/>
        </w:rPr>
        <w:br/>
        <w:t>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Pr>
          <w:color w:val="000000"/>
          <w:sz w:val="27"/>
          <w:szCs w:val="27"/>
        </w:rPr>
        <w:br/>
      </w:r>
      <w:proofErr w:type="gramStart"/>
      <w:r>
        <w:rPr>
          <w:color w:val="000000"/>
          <w:sz w:val="27"/>
          <w:szCs w:val="27"/>
        </w:rPr>
        <w:t xml:space="preserve">Согласно статье 230 ТК РФ работодатель (его представитель) в трехдневный срок после завершения расследования несчастного случая на производстве </w:t>
      </w:r>
      <w:r>
        <w:rPr>
          <w:color w:val="000000"/>
          <w:sz w:val="27"/>
          <w:szCs w:val="27"/>
        </w:rPr>
        <w:lastRenderedPageBreak/>
        <w:t>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w:t>
      </w:r>
      <w:proofErr w:type="gramEnd"/>
      <w:r>
        <w:rPr>
          <w:color w:val="000000"/>
          <w:sz w:val="27"/>
          <w:szCs w:val="27"/>
        </w:rPr>
        <w:t xml:space="preserve"> или </w:t>
      </w:r>
      <w:proofErr w:type="gramStart"/>
      <w:r>
        <w:rPr>
          <w:color w:val="000000"/>
          <w:sz w:val="27"/>
          <w:szCs w:val="27"/>
        </w:rPr>
        <w:t>свойстве</w:t>
      </w:r>
      <w:proofErr w:type="gramEnd"/>
      <w:r>
        <w:rPr>
          <w:color w:val="000000"/>
          <w:sz w:val="27"/>
          <w:szCs w:val="27"/>
        </w:rPr>
        <w:t xml:space="preserve"> (их законному представителю или иному доверенному лицу), по их требованию.</w:t>
      </w:r>
      <w:r>
        <w:rPr>
          <w:color w:val="000000"/>
          <w:sz w:val="27"/>
          <w:szCs w:val="27"/>
        </w:rPr>
        <w:b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r>
        <w:rPr>
          <w:color w:val="000000"/>
          <w:sz w:val="27"/>
          <w:szCs w:val="27"/>
        </w:rPr>
        <w:br/>
      </w:r>
      <w:proofErr w:type="gramStart"/>
      <w:r>
        <w:rPr>
          <w:color w:val="000000"/>
          <w:sz w:val="27"/>
          <w:szCs w:val="27"/>
        </w:rPr>
        <w:t>Согласно статье 229.3 ТК РФ 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w:t>
      </w:r>
      <w:proofErr w:type="gramEnd"/>
      <w:r>
        <w:rPr>
          <w:color w:val="000000"/>
          <w:sz w:val="27"/>
          <w:szCs w:val="27"/>
        </w:rPr>
        <w:t xml:space="preserve">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w:t>
      </w:r>
      <w:r>
        <w:rPr>
          <w:color w:val="000000"/>
          <w:sz w:val="27"/>
          <w:szCs w:val="27"/>
        </w:rPr>
        <w:br/>
        <w:t>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r>
        <w:rPr>
          <w:color w:val="000000"/>
          <w:sz w:val="27"/>
          <w:szCs w:val="27"/>
        </w:rPr>
        <w:b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06150" w:rsidRDefault="00E06150"/>
    <w:sectPr w:rsidR="00E06150" w:rsidSect="00E0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56027"/>
    <w:rsid w:val="0072466E"/>
    <w:rsid w:val="00956027"/>
    <w:rsid w:val="00E0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0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80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2021-07-08T10:57:00Z</dcterms:created>
  <dcterms:modified xsi:type="dcterms:W3CDTF">2021-07-08T10:58:00Z</dcterms:modified>
</cp:coreProperties>
</file>