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54" w:rsidRPr="00015EDE" w:rsidRDefault="00155776" w:rsidP="00015E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EDE">
        <w:rPr>
          <w:rFonts w:ascii="Times New Roman" w:hAnsi="Times New Roman" w:cs="Times New Roman"/>
          <w:b/>
          <w:sz w:val="28"/>
          <w:szCs w:val="28"/>
        </w:rPr>
        <w:t>О ярмарках</w:t>
      </w:r>
    </w:p>
    <w:p w:rsidR="00155776" w:rsidRPr="00015EDE" w:rsidRDefault="00155776" w:rsidP="00015E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DE">
        <w:rPr>
          <w:rFonts w:ascii="Times New Roman" w:hAnsi="Times New Roman" w:cs="Times New Roman"/>
          <w:sz w:val="28"/>
          <w:szCs w:val="28"/>
        </w:rPr>
        <w:t xml:space="preserve">Сельскохозяйственные ярмарки «выходного дня» </w:t>
      </w:r>
      <w:r w:rsidR="00340A97">
        <w:rPr>
          <w:rFonts w:ascii="Times New Roman" w:hAnsi="Times New Roman" w:cs="Times New Roman"/>
          <w:sz w:val="28"/>
          <w:szCs w:val="28"/>
        </w:rPr>
        <w:t>25</w:t>
      </w:r>
      <w:r w:rsidRPr="00015EDE">
        <w:rPr>
          <w:rFonts w:ascii="Times New Roman" w:hAnsi="Times New Roman" w:cs="Times New Roman"/>
          <w:sz w:val="28"/>
          <w:szCs w:val="28"/>
        </w:rPr>
        <w:t xml:space="preserve"> апреля 2020 года пройдут на сельскохозяйственном рынке в пос. </w:t>
      </w:r>
      <w:proofErr w:type="gramStart"/>
      <w:r w:rsidRPr="00015EDE">
        <w:rPr>
          <w:rFonts w:ascii="Times New Roman" w:hAnsi="Times New Roman" w:cs="Times New Roman"/>
          <w:sz w:val="28"/>
          <w:szCs w:val="28"/>
        </w:rPr>
        <w:t>Юбилейный</w:t>
      </w:r>
      <w:proofErr w:type="gramEnd"/>
      <w:r w:rsidRPr="00015EDE">
        <w:rPr>
          <w:rFonts w:ascii="Times New Roman" w:hAnsi="Times New Roman" w:cs="Times New Roman"/>
          <w:sz w:val="28"/>
          <w:szCs w:val="28"/>
        </w:rPr>
        <w:t xml:space="preserve">, на торговой площадке «ТК </w:t>
      </w:r>
      <w:proofErr w:type="spellStart"/>
      <w:r w:rsidRPr="00015EDE">
        <w:rPr>
          <w:rFonts w:ascii="Times New Roman" w:hAnsi="Times New Roman" w:cs="Times New Roman"/>
          <w:sz w:val="28"/>
          <w:szCs w:val="28"/>
        </w:rPr>
        <w:t>Топольчанской</w:t>
      </w:r>
      <w:proofErr w:type="spellEnd"/>
      <w:r w:rsidRPr="00015EDE">
        <w:rPr>
          <w:rFonts w:ascii="Times New Roman" w:hAnsi="Times New Roman" w:cs="Times New Roman"/>
          <w:sz w:val="28"/>
          <w:szCs w:val="28"/>
        </w:rPr>
        <w:t>», и на 2-х торговых площадках в Заводском районе: на пересечении улиц Пензенская и Томская и на рынке «Комсомольский» в пос. Комсомольский.</w:t>
      </w:r>
    </w:p>
    <w:p w:rsidR="00155776" w:rsidRPr="00015EDE" w:rsidRDefault="00015EDE" w:rsidP="00015E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  <w:proofErr w:type="spellEnd"/>
      <w:r w:rsidR="00155776" w:rsidRPr="00015EDE">
        <w:rPr>
          <w:rFonts w:ascii="Times New Roman" w:hAnsi="Times New Roman" w:cs="Times New Roman"/>
          <w:sz w:val="28"/>
          <w:szCs w:val="28"/>
        </w:rPr>
        <w:t xml:space="preserve">, заявившим о своем участии в ярмарочной торговле на указанных торговых площадках в г. Саратове, необходимо оформить специальные пропуска в соответствии с Постановлением Правительства Саратовской области от 26 марта 2020 года № 208-П «О введении ограниченных мероприятий в связи с распространением </w:t>
      </w:r>
      <w:proofErr w:type="spellStart"/>
      <w:r w:rsidR="00155776" w:rsidRPr="00015EDE">
        <w:rPr>
          <w:rFonts w:ascii="Times New Roman" w:hAnsi="Times New Roman" w:cs="Times New Roman"/>
          <w:sz w:val="28"/>
          <w:szCs w:val="28"/>
        </w:rPr>
        <w:t>корон</w:t>
      </w:r>
      <w:r w:rsidRPr="00015EDE">
        <w:rPr>
          <w:rFonts w:ascii="Times New Roman" w:hAnsi="Times New Roman" w:cs="Times New Roman"/>
          <w:sz w:val="28"/>
          <w:szCs w:val="28"/>
        </w:rPr>
        <w:t>а</w:t>
      </w:r>
      <w:r w:rsidR="00155776" w:rsidRPr="00015EDE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="00155776" w:rsidRPr="00015EDE">
        <w:rPr>
          <w:rFonts w:ascii="Times New Roman" w:hAnsi="Times New Roman" w:cs="Times New Roman"/>
          <w:sz w:val="28"/>
          <w:szCs w:val="28"/>
        </w:rPr>
        <w:t xml:space="preserve"> инфекцией </w:t>
      </w:r>
      <w:r w:rsidRPr="00015EDE">
        <w:rPr>
          <w:rFonts w:ascii="Times New Roman" w:hAnsi="Times New Roman" w:cs="Times New Roman"/>
          <w:sz w:val="28"/>
          <w:szCs w:val="28"/>
        </w:rPr>
        <w:t>(2019-</w:t>
      </w:r>
      <w:proofErr w:type="spellStart"/>
      <w:r w:rsidRPr="00015EDE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015EDE">
        <w:rPr>
          <w:rFonts w:ascii="Times New Roman" w:hAnsi="Times New Roman" w:cs="Times New Roman"/>
          <w:sz w:val="28"/>
          <w:szCs w:val="28"/>
        </w:rPr>
        <w:t>)».</w:t>
      </w:r>
      <w:proofErr w:type="gramEnd"/>
    </w:p>
    <w:p w:rsidR="00015EDE" w:rsidRPr="00015EDE" w:rsidRDefault="00015EDE" w:rsidP="00015E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DE">
        <w:rPr>
          <w:rFonts w:ascii="Times New Roman" w:hAnsi="Times New Roman" w:cs="Times New Roman"/>
          <w:sz w:val="28"/>
          <w:szCs w:val="28"/>
        </w:rPr>
        <w:t>Гражданам, являющимся работниками организации и индивидуальных предпринимателей, оформ</w:t>
      </w:r>
      <w:r>
        <w:rPr>
          <w:rFonts w:ascii="Times New Roman" w:hAnsi="Times New Roman" w:cs="Times New Roman"/>
          <w:sz w:val="28"/>
          <w:szCs w:val="28"/>
        </w:rPr>
        <w:t>ление специальных пропусков осущ</w:t>
      </w:r>
      <w:r w:rsidRPr="00015EDE">
        <w:rPr>
          <w:rFonts w:ascii="Times New Roman" w:hAnsi="Times New Roman" w:cs="Times New Roman"/>
          <w:sz w:val="28"/>
          <w:szCs w:val="28"/>
        </w:rPr>
        <w:t xml:space="preserve">ествляется </w:t>
      </w:r>
      <w:proofErr w:type="gramStart"/>
      <w:r w:rsidRPr="00015EDE">
        <w:rPr>
          <w:rFonts w:ascii="Times New Roman" w:hAnsi="Times New Roman" w:cs="Times New Roman"/>
          <w:sz w:val="28"/>
          <w:szCs w:val="28"/>
        </w:rPr>
        <w:t>работодателями</w:t>
      </w:r>
      <w:proofErr w:type="gramEnd"/>
      <w:r w:rsidRPr="00015EDE">
        <w:rPr>
          <w:rFonts w:ascii="Times New Roman" w:hAnsi="Times New Roman" w:cs="Times New Roman"/>
          <w:sz w:val="28"/>
          <w:szCs w:val="28"/>
        </w:rPr>
        <w:t xml:space="preserve"> и подлежат обязательному утверждению администрациями муниципальных районов, городских округов области, администраций района города Саратова либо органами исполнительной власти (по выбору работодателя).</w:t>
      </w:r>
    </w:p>
    <w:p w:rsidR="00015EDE" w:rsidRPr="00015EDE" w:rsidRDefault="00015EDE" w:rsidP="00015E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DE">
        <w:rPr>
          <w:rFonts w:ascii="Times New Roman" w:hAnsi="Times New Roman" w:cs="Times New Roman"/>
          <w:sz w:val="28"/>
          <w:szCs w:val="28"/>
        </w:rPr>
        <w:t xml:space="preserve">Контактный телефон по вопросам участия в ярмарочной торговле на рынке Комсомольский в пос. Комсомольский </w:t>
      </w:r>
      <w:proofErr w:type="gramStart"/>
      <w:r w:rsidRPr="00015ED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15EDE">
        <w:rPr>
          <w:rFonts w:ascii="Times New Roman" w:hAnsi="Times New Roman" w:cs="Times New Roman"/>
          <w:sz w:val="28"/>
          <w:szCs w:val="28"/>
        </w:rPr>
        <w:t>. Саратова – 89678000703.</w:t>
      </w:r>
    </w:p>
    <w:p w:rsidR="00015EDE" w:rsidRPr="00015EDE" w:rsidRDefault="00015EDE" w:rsidP="00015E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DE">
        <w:rPr>
          <w:rFonts w:ascii="Times New Roman" w:hAnsi="Times New Roman" w:cs="Times New Roman"/>
          <w:sz w:val="28"/>
          <w:szCs w:val="28"/>
        </w:rPr>
        <w:t xml:space="preserve">Контактный телефон по вопросам участия в ярмарочной торговле на торговой площадке «ТК </w:t>
      </w:r>
      <w:proofErr w:type="spellStart"/>
      <w:r w:rsidRPr="00015EDE">
        <w:rPr>
          <w:rFonts w:ascii="Times New Roman" w:hAnsi="Times New Roman" w:cs="Times New Roman"/>
          <w:sz w:val="28"/>
          <w:szCs w:val="28"/>
        </w:rPr>
        <w:t>Топольчанской</w:t>
      </w:r>
      <w:proofErr w:type="spellEnd"/>
      <w:r w:rsidRPr="00015EDE">
        <w:rPr>
          <w:rFonts w:ascii="Times New Roman" w:hAnsi="Times New Roman" w:cs="Times New Roman"/>
          <w:sz w:val="28"/>
          <w:szCs w:val="28"/>
        </w:rPr>
        <w:t>» г. Саратова – 89279195711.</w:t>
      </w:r>
    </w:p>
    <w:p w:rsidR="00015EDE" w:rsidRPr="00015EDE" w:rsidRDefault="00015EDE" w:rsidP="00015E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15EDE" w:rsidRPr="00015EDE" w:rsidSect="000E5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5776"/>
    <w:rsid w:val="00015EDE"/>
    <w:rsid w:val="000E5E54"/>
    <w:rsid w:val="00155776"/>
    <w:rsid w:val="00340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2020-04-17T10:27:00Z</dcterms:created>
  <dcterms:modified xsi:type="dcterms:W3CDTF">2020-04-22T10:12:00Z</dcterms:modified>
</cp:coreProperties>
</file>