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D9" w:rsidRDefault="005F406E" w:rsidP="005F40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06E">
        <w:rPr>
          <w:rFonts w:ascii="Times New Roman" w:hAnsi="Times New Roman" w:cs="Times New Roman"/>
          <w:b/>
          <w:sz w:val="32"/>
          <w:szCs w:val="32"/>
        </w:rPr>
        <w:t>О международной выставке</w:t>
      </w:r>
    </w:p>
    <w:p w:rsidR="005F406E" w:rsidRDefault="005F406E" w:rsidP="00A15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области информирует о проведении с 18 по 20 апреля 2019 года городе Москве Международной выставки профессиональной косметики и оборудования для салонов красоты </w:t>
      </w:r>
      <w:r>
        <w:rPr>
          <w:rFonts w:ascii="Times New Roman" w:hAnsi="Times New Roman" w:cs="Times New Roman"/>
          <w:sz w:val="28"/>
          <w:szCs w:val="28"/>
          <w:lang w:val="en-US"/>
        </w:rPr>
        <w:t>INTERCHARM</w:t>
      </w:r>
      <w:r w:rsidRPr="005F4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5F4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2019, а также с 23 по 26 октября 2018 года Международной выставки парфюмерии и профессиональной косметики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InterCHARM</w:t>
      </w:r>
      <w:proofErr w:type="spellEnd"/>
      <w:r w:rsidRPr="005F406E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06E" w:rsidRDefault="005F406E" w:rsidP="00A15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запланировано проведение мастер – классов, семинаров и презентаций на стендах участников,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F4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Конференция «Менеджмент салонов красоты»,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F4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Международный Конгресс по прикладной эстетике,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F4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Открытый Чемпионат Москвы по парикмахерскому искусству, декоративной косметике, моделированию и дизайну ногтей и др.</w:t>
      </w:r>
    </w:p>
    <w:p w:rsidR="005F406E" w:rsidRPr="00A153AA" w:rsidRDefault="005F406E" w:rsidP="00A153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подробная информация по телефону: (495) 937-68-61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224, по электронной почте: </w:t>
      </w:r>
      <w:hyperlink r:id="rId4" w:history="1">
        <w:r w:rsidR="00A153AA" w:rsidRPr="004462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yulia</w:t>
        </w:r>
        <w:r w:rsidR="00A153AA" w:rsidRPr="00A153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153AA" w:rsidRPr="004462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zubkova</w:t>
        </w:r>
        <w:r w:rsidR="00A153AA" w:rsidRPr="00A153A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153AA" w:rsidRPr="004462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reedexpo</w:t>
        </w:r>
        <w:r w:rsidR="00A153AA" w:rsidRPr="00A153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153AA" w:rsidRPr="004462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153AA" w:rsidRPr="00A153AA">
        <w:rPr>
          <w:rFonts w:ascii="Times New Roman" w:hAnsi="Times New Roman" w:cs="Times New Roman"/>
          <w:sz w:val="28"/>
          <w:szCs w:val="28"/>
        </w:rPr>
        <w:t xml:space="preserve"> </w:t>
      </w:r>
      <w:r w:rsidR="00A153AA">
        <w:rPr>
          <w:rFonts w:ascii="Times New Roman" w:hAnsi="Times New Roman" w:cs="Times New Roman"/>
          <w:sz w:val="28"/>
          <w:szCs w:val="28"/>
        </w:rPr>
        <w:t xml:space="preserve">и на сайте </w:t>
      </w:r>
      <w:r w:rsidR="00A153AA" w:rsidRPr="00A153AA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A153AA" w:rsidRPr="00A153AA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A153AA" w:rsidRPr="00A153AA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A153AA" w:rsidRPr="00A153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153AA" w:rsidRPr="00A153AA">
        <w:rPr>
          <w:rFonts w:ascii="Times New Roman" w:hAnsi="Times New Roman" w:cs="Times New Roman"/>
          <w:sz w:val="28"/>
          <w:szCs w:val="28"/>
          <w:u w:val="single"/>
          <w:lang w:val="en-US"/>
        </w:rPr>
        <w:t>intercharm</w:t>
      </w:r>
      <w:r w:rsidR="00A153AA" w:rsidRPr="00A153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153AA" w:rsidRPr="00A153A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A153AA" w:rsidRPr="00A153AA">
        <w:rPr>
          <w:rFonts w:ascii="Times New Roman" w:hAnsi="Times New Roman" w:cs="Times New Roman"/>
          <w:sz w:val="28"/>
          <w:szCs w:val="28"/>
          <w:u w:val="single"/>
        </w:rPr>
        <w:t>/.</w:t>
      </w:r>
    </w:p>
    <w:sectPr w:rsidR="005F406E" w:rsidRPr="00A153AA" w:rsidSect="009A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06E"/>
    <w:rsid w:val="005F406E"/>
    <w:rsid w:val="009A32D9"/>
    <w:rsid w:val="00A1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3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lia.zubkova@reed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2019-01-22T05:40:00Z</dcterms:created>
  <dcterms:modified xsi:type="dcterms:W3CDTF">2019-01-22T05:54:00Z</dcterms:modified>
</cp:coreProperties>
</file>